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77FAC" w14:textId="6F08E179" w:rsidR="00DD1500" w:rsidRDefault="00153F4D" w:rsidP="00153F4D">
      <w:pPr>
        <w:jc w:val="both"/>
      </w:pPr>
      <w:r>
        <w:fldChar w:fldCharType="begin"/>
      </w:r>
      <w:r>
        <w:instrText xml:space="preserve"> HYPERLINK "</w:instrText>
      </w:r>
      <w:r w:rsidRPr="00153F4D">
        <w:instrText>https://www.lechorepublicain.fr/cuisine/gastronomie/2018/02/14/le-salon-de-la-patisserie-met-le-paquet-pour-devenir-le-rendez-vous-incontournable-du-sucre-en-france_12739330.html</w:instrText>
      </w:r>
      <w:r>
        <w:instrText xml:space="preserve">" </w:instrText>
      </w:r>
      <w:r>
        <w:fldChar w:fldCharType="separate"/>
      </w:r>
      <w:r w:rsidRPr="0051411F">
        <w:rPr>
          <w:rStyle w:val="Hyperlink"/>
        </w:rPr>
        <w:t>https://www.</w:t>
      </w:r>
      <w:bookmarkStart w:id="0" w:name="_GoBack"/>
      <w:r w:rsidRPr="0051411F">
        <w:rPr>
          <w:rStyle w:val="Hyperlink"/>
        </w:rPr>
        <w:t>lechorepublicain</w:t>
      </w:r>
      <w:bookmarkEnd w:id="0"/>
      <w:r w:rsidRPr="0051411F">
        <w:rPr>
          <w:rStyle w:val="Hyperlink"/>
        </w:rPr>
        <w:t>.fr/cuisine/gastronomie/2018/02/14/le-salon-de-la-patisserie-met-le-paquet-pour-devenir-le-rendez-vous-incontournable-du-sucre-en-france_12739330.html</w:t>
      </w:r>
      <w:r>
        <w:fldChar w:fldCharType="end"/>
      </w:r>
    </w:p>
    <w:p w14:paraId="452DD939" w14:textId="77777777" w:rsidR="00153F4D" w:rsidRDefault="00153F4D" w:rsidP="00153F4D">
      <w:pPr>
        <w:pStyle w:val="Heading1"/>
        <w:shd w:val="clear" w:color="auto" w:fill="FFFFFF"/>
        <w:spacing w:before="0" w:beforeAutospacing="0" w:after="150" w:afterAutospacing="0" w:line="750" w:lineRule="atLeast"/>
        <w:jc w:val="both"/>
        <w:rPr>
          <w:color w:val="333F48"/>
          <w:sz w:val="66"/>
          <w:szCs w:val="66"/>
        </w:rPr>
      </w:pPr>
      <w:r>
        <w:rPr>
          <w:color w:val="333F48"/>
          <w:sz w:val="66"/>
          <w:szCs w:val="66"/>
        </w:rPr>
        <w:t>Le Salon de la pâtisserie met le paquet pour devenir le rendez-vous incontournable du sucré en France</w:t>
      </w:r>
    </w:p>
    <w:p w14:paraId="0AF34829" w14:textId="77777777" w:rsidR="00153F4D" w:rsidRDefault="00153F4D" w:rsidP="00153F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color w:val="333F48"/>
          <w:sz w:val="26"/>
          <w:szCs w:val="26"/>
        </w:rPr>
      </w:pPr>
      <w:hyperlink r:id="rId5" w:history="1">
        <w:r>
          <w:rPr>
            <w:rStyle w:val="Hyperlink"/>
            <w:rFonts w:ascii="Arial" w:hAnsi="Arial" w:cs="Arial"/>
            <w:b/>
            <w:bCs/>
            <w:caps/>
            <w:color w:val="333F48"/>
            <w:sz w:val="26"/>
            <w:szCs w:val="26"/>
            <w:shd w:val="clear" w:color="auto" w:fill="D0D4D6"/>
          </w:rPr>
          <w:t>CUISINE</w:t>
        </w:r>
      </w:hyperlink>
    </w:p>
    <w:p w14:paraId="32240850" w14:textId="77777777" w:rsidR="00153F4D" w:rsidRDefault="00153F4D" w:rsidP="00153F4D">
      <w:pPr>
        <w:shd w:val="clear" w:color="auto" w:fill="FFFFFF"/>
        <w:spacing w:after="0"/>
        <w:jc w:val="both"/>
        <w:rPr>
          <w:rFonts w:ascii="Arial" w:hAnsi="Arial" w:cs="Arial"/>
          <w:color w:val="333F48"/>
          <w:sz w:val="26"/>
          <w:szCs w:val="26"/>
        </w:rPr>
      </w:pPr>
      <w:r>
        <w:rPr>
          <w:rFonts w:ascii="Arial" w:hAnsi="Arial" w:cs="Arial"/>
          <w:color w:val="333F48"/>
          <w:sz w:val="26"/>
          <w:szCs w:val="26"/>
        </w:rPr>
        <w:t> </w:t>
      </w:r>
    </w:p>
    <w:p w14:paraId="2B5FC07A" w14:textId="77777777" w:rsidR="00153F4D" w:rsidRDefault="00153F4D" w:rsidP="00153F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color w:val="333F48"/>
          <w:sz w:val="26"/>
          <w:szCs w:val="26"/>
        </w:rPr>
      </w:pPr>
      <w:hyperlink r:id="rId6" w:history="1">
        <w:r>
          <w:rPr>
            <w:rStyle w:val="Hyperlink"/>
            <w:rFonts w:ascii="Arial" w:hAnsi="Arial" w:cs="Arial"/>
            <w:b/>
            <w:bCs/>
            <w:caps/>
            <w:color w:val="333F48"/>
            <w:sz w:val="26"/>
            <w:szCs w:val="26"/>
            <w:shd w:val="clear" w:color="auto" w:fill="D0D4D6"/>
          </w:rPr>
          <w:t>GASTRONOMIE</w:t>
        </w:r>
      </w:hyperlink>
    </w:p>
    <w:p w14:paraId="1367D2E1" w14:textId="77777777" w:rsidR="00153F4D" w:rsidRDefault="00153F4D" w:rsidP="00153F4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F48"/>
          <w:sz w:val="18"/>
          <w:szCs w:val="18"/>
        </w:rPr>
      </w:pPr>
      <w:r>
        <w:rPr>
          <w:rFonts w:ascii="Arial" w:hAnsi="Arial" w:cs="Arial"/>
          <w:color w:val="333F48"/>
          <w:sz w:val="18"/>
          <w:szCs w:val="18"/>
        </w:rPr>
        <w:t>Publié le 14/02/2018</w:t>
      </w:r>
    </w:p>
    <w:p w14:paraId="1111AAF4" w14:textId="336D9F23" w:rsidR="00153F4D" w:rsidRDefault="00153F4D" w:rsidP="00153F4D">
      <w:pPr>
        <w:shd w:val="clear" w:color="auto" w:fill="FFFFFF"/>
        <w:jc w:val="both"/>
        <w:rPr>
          <w:rFonts w:ascii="Arial" w:hAnsi="Arial" w:cs="Arial"/>
          <w:color w:val="333F48"/>
          <w:sz w:val="26"/>
          <w:szCs w:val="26"/>
        </w:rPr>
      </w:pPr>
      <w:r>
        <w:rPr>
          <w:rFonts w:ascii="Arial" w:hAnsi="Arial" w:cs="Arial"/>
          <w:noProof/>
          <w:color w:val="333F48"/>
          <w:sz w:val="26"/>
          <w:szCs w:val="26"/>
        </w:rPr>
        <w:drawing>
          <wp:inline distT="0" distB="0" distL="0" distR="0" wp14:anchorId="4AFC1E93" wp14:editId="2CB83FA0">
            <wp:extent cx="2495550" cy="3524250"/>
            <wp:effectExtent l="0" t="0" r="0" b="0"/>
            <wp:docPr id="1" name="Picture 1" descr="Le Salon de la pâtisserie met le paquet pour devenir le rendez-vous incontournable du sucré en 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Salon de la pâtisserie met le paquet pour devenir le rendez-vous incontournable du sucré en Fra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8025E" w14:textId="77777777" w:rsidR="00153F4D" w:rsidRDefault="00153F4D" w:rsidP="00153F4D">
      <w:pPr>
        <w:shd w:val="clear" w:color="auto" w:fill="FFFFFF"/>
        <w:jc w:val="both"/>
        <w:rPr>
          <w:rFonts w:ascii="Arial" w:hAnsi="Arial" w:cs="Arial"/>
          <w:color w:val="333F48"/>
          <w:sz w:val="26"/>
          <w:szCs w:val="26"/>
        </w:rPr>
      </w:pPr>
      <w:r>
        <w:rPr>
          <w:rStyle w:val="c-legende"/>
          <w:color w:val="A2AAAD"/>
          <w:sz w:val="26"/>
          <w:szCs w:val="26"/>
        </w:rPr>
        <w:t>La pâtisserie tiendra salon en juin prochain © relax</w:t>
      </w:r>
    </w:p>
    <w:p w14:paraId="2EF981A3" w14:textId="77777777" w:rsidR="00153F4D" w:rsidRDefault="00153F4D" w:rsidP="00153F4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F48"/>
          <w:sz w:val="26"/>
          <w:szCs w:val="26"/>
        </w:rPr>
      </w:pPr>
      <w:r>
        <w:rPr>
          <w:rFonts w:ascii="Arial" w:hAnsi="Arial" w:cs="Arial"/>
          <w:color w:val="333F48"/>
          <w:sz w:val="26"/>
          <w:szCs w:val="26"/>
        </w:rPr>
        <w:t>(</w:t>
      </w:r>
      <w:proofErr w:type="spellStart"/>
      <w:r>
        <w:rPr>
          <w:rFonts w:ascii="Arial" w:hAnsi="Arial" w:cs="Arial"/>
          <w:color w:val="333F48"/>
          <w:sz w:val="26"/>
          <w:szCs w:val="26"/>
        </w:rPr>
        <w:t>Relaxnews</w:t>
      </w:r>
      <w:proofErr w:type="spellEnd"/>
      <w:r>
        <w:rPr>
          <w:rFonts w:ascii="Arial" w:hAnsi="Arial" w:cs="Arial"/>
          <w:color w:val="333F48"/>
          <w:sz w:val="26"/>
          <w:szCs w:val="26"/>
        </w:rPr>
        <w:t>) - Avec l'ambition de réunir 50.000 visiteurs à la mi-juin, le salon de la pâtisserie dont les contours de sa première édition ont été présentés ce mercredi 14 février ambitionne de devenir la manifestation phare des amateurs de desserts. </w:t>
      </w:r>
    </w:p>
    <w:p w14:paraId="34EF0BA1" w14:textId="77777777" w:rsidR="00153F4D" w:rsidRDefault="00153F4D" w:rsidP="00153F4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F48"/>
          <w:sz w:val="26"/>
          <w:szCs w:val="26"/>
        </w:rPr>
      </w:pPr>
      <w:r>
        <w:rPr>
          <w:rFonts w:ascii="Arial" w:hAnsi="Arial" w:cs="Arial"/>
          <w:color w:val="333F48"/>
          <w:sz w:val="26"/>
          <w:szCs w:val="26"/>
        </w:rPr>
        <w:lastRenderedPageBreak/>
        <w:t xml:space="preserve">Le cacao a le Salon du chocolat, </w:t>
      </w:r>
      <w:proofErr w:type="gramStart"/>
      <w:r>
        <w:rPr>
          <w:rFonts w:ascii="Arial" w:hAnsi="Arial" w:cs="Arial"/>
          <w:color w:val="333F48"/>
          <w:sz w:val="26"/>
          <w:szCs w:val="26"/>
        </w:rPr>
        <w:t>les plats signatures</w:t>
      </w:r>
      <w:proofErr w:type="gramEnd"/>
      <w:r>
        <w:rPr>
          <w:rFonts w:ascii="Arial" w:hAnsi="Arial" w:cs="Arial"/>
          <w:color w:val="333F48"/>
          <w:sz w:val="26"/>
          <w:szCs w:val="26"/>
        </w:rPr>
        <w:t xml:space="preserve"> des chefs ont désormais le festival Taste of Paris, les nouvelles innovations alimentaires ont le Salon international de l'alimentation (Sial)... Et la pâtisserie ? Des salons ont déjà été orchestrés à Paris et en régions pour réunir les adeptes de l'art pâtissier, sans réussir à devenir des rendez-vous d'ampleur.</w:t>
      </w:r>
    </w:p>
    <w:p w14:paraId="519DE8EB" w14:textId="77777777" w:rsidR="00153F4D" w:rsidRDefault="00153F4D" w:rsidP="00153F4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F48"/>
          <w:sz w:val="26"/>
          <w:szCs w:val="26"/>
        </w:rPr>
      </w:pPr>
      <w:r>
        <w:rPr>
          <w:rFonts w:ascii="Arial" w:hAnsi="Arial" w:cs="Arial"/>
          <w:color w:val="333F48"/>
          <w:sz w:val="26"/>
          <w:szCs w:val="26"/>
        </w:rPr>
        <w:t xml:space="preserve">Les organisateurs de Sweet Event souhaitent parvenir à donner toute sa place à une spécialité française, dont les chefs et leurs créations s'arrachent dans le monde entier. Ils se sont offerts la caution du plus grand virtuose du sucré, Pierre Hermé, qui a accepté de devenir le président d'honneur du Salon de la pâtisserie. Ce dernier a également obtenu le partenariat des Meilleurs Ouvriers de France pâtissiers et de l'association Relais Desserts, qui réunit les plus grandes toques tricolores, telles que Frédéric Cassel, Arnaud </w:t>
      </w:r>
      <w:proofErr w:type="spellStart"/>
      <w:r>
        <w:rPr>
          <w:rFonts w:ascii="Arial" w:hAnsi="Arial" w:cs="Arial"/>
          <w:color w:val="333F48"/>
          <w:sz w:val="26"/>
          <w:szCs w:val="26"/>
        </w:rPr>
        <w:t>Larher</w:t>
      </w:r>
      <w:proofErr w:type="spellEnd"/>
      <w:r>
        <w:rPr>
          <w:rFonts w:ascii="Arial" w:hAnsi="Arial" w:cs="Arial"/>
          <w:color w:val="333F48"/>
          <w:sz w:val="26"/>
          <w:szCs w:val="26"/>
        </w:rPr>
        <w:t>, etc.</w:t>
      </w:r>
    </w:p>
    <w:p w14:paraId="31FD5983" w14:textId="7DFEA73B" w:rsidR="00153F4D" w:rsidRDefault="00153F4D" w:rsidP="00153F4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F48"/>
          <w:sz w:val="26"/>
          <w:szCs w:val="26"/>
        </w:rPr>
      </w:pPr>
      <w:r>
        <w:rPr>
          <w:rFonts w:ascii="Arial" w:hAnsi="Arial" w:cs="Arial"/>
          <w:color w:val="333F48"/>
          <w:sz w:val="26"/>
          <w:szCs w:val="26"/>
        </w:rPr>
        <w:t xml:space="preserve">Cette première édition se déroulera sur trois jours, du 15 au 17 juin, à la Porte de Versailles à Paris. La manifestation voit les choses en grand, avec un espace d'exposition de 6.000 m2. Objectif : attirer 50.000 becs sucrés. Outre un plan média d'envergure qui va être déployé, le Salon de la pâtisserie entend parvenir à ses fins en organisant un calendrier de </w:t>
      </w:r>
      <w:proofErr w:type="gramStart"/>
      <w:r>
        <w:rPr>
          <w:rFonts w:ascii="Arial" w:hAnsi="Arial" w:cs="Arial"/>
          <w:color w:val="333F48"/>
          <w:sz w:val="26"/>
          <w:szCs w:val="26"/>
        </w:rPr>
        <w:t xml:space="preserve">dix </w:t>
      </w:r>
      <w:r>
        <w:rPr>
          <w:rFonts w:ascii="Arial" w:hAnsi="Arial" w:cs="Arial"/>
          <w:color w:val="333F48"/>
          <w:sz w:val="26"/>
          <w:szCs w:val="26"/>
        </w:rPr>
        <w:t>master</w:t>
      </w:r>
      <w:proofErr w:type="gramEnd"/>
      <w:r>
        <w:rPr>
          <w:rFonts w:ascii="Arial" w:hAnsi="Arial" w:cs="Arial"/>
          <w:color w:val="333F48"/>
          <w:sz w:val="26"/>
          <w:szCs w:val="26"/>
        </w:rPr>
        <w:t xml:space="preserve"> class</w:t>
      </w:r>
      <w:r>
        <w:rPr>
          <w:rFonts w:ascii="Arial" w:hAnsi="Arial" w:cs="Arial"/>
          <w:color w:val="333F48"/>
          <w:sz w:val="26"/>
          <w:szCs w:val="26"/>
        </w:rPr>
        <w:t xml:space="preserve"> et 50 cours de pâtisserie pour que les pâtissiers amateurs, de tout niveau, mettent la main à la pâte. Et ceux qui préféreront observer auront le choix parmi cinq univers d'exposition : l'origine des saveurs, l'art et la pâtisserie, l'artisanat, les ateliers sucrés et un espace d'échanges. </w:t>
      </w:r>
    </w:p>
    <w:p w14:paraId="5F5FBDC5" w14:textId="77777777" w:rsidR="00153F4D" w:rsidRDefault="00153F4D" w:rsidP="00153F4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F48"/>
          <w:sz w:val="26"/>
          <w:szCs w:val="26"/>
        </w:rPr>
      </w:pPr>
      <w:r>
        <w:rPr>
          <w:rFonts w:ascii="Arial" w:hAnsi="Arial" w:cs="Arial"/>
          <w:color w:val="333F48"/>
          <w:sz w:val="26"/>
          <w:szCs w:val="26"/>
        </w:rPr>
        <w:t>Des chefs de renom, dont les noms ne sont pas encore connus, devraient aussi effectuer le déplacement. </w:t>
      </w:r>
    </w:p>
    <w:p w14:paraId="090381AB" w14:textId="77777777" w:rsidR="00153F4D" w:rsidRDefault="00153F4D" w:rsidP="00153F4D">
      <w:pPr>
        <w:jc w:val="both"/>
      </w:pPr>
    </w:p>
    <w:sectPr w:rsidR="00153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C4011"/>
    <w:multiLevelType w:val="multilevel"/>
    <w:tmpl w:val="FEF0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5D7717"/>
    <w:multiLevelType w:val="multilevel"/>
    <w:tmpl w:val="09487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F4D"/>
    <w:rsid w:val="00153F4D"/>
    <w:rsid w:val="00DD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6E910"/>
  <w15:chartTrackingRefBased/>
  <w15:docId w15:val="{AA94F74D-0DF4-4716-BDD1-8B7B9517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3F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3F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F4D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153F4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53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-legende">
    <w:name w:val="c-legende"/>
    <w:basedOn w:val="DefaultParagraphFont"/>
    <w:rsid w:val="00153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3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42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43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9765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71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0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0247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D0D4D6"/>
                        <w:left w:val="none" w:sz="0" w:space="0" w:color="auto"/>
                        <w:bottom w:val="single" w:sz="6" w:space="15" w:color="D0D4D6"/>
                        <w:right w:val="none" w:sz="0" w:space="0" w:color="auto"/>
                      </w:divBdr>
                      <w:divsChild>
                        <w:div w:id="19215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79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chorepublicain.fr/dossier/theme-162/gastronomie.html" TargetMode="External"/><Relationship Id="rId5" Type="http://schemas.openxmlformats.org/officeDocument/2006/relationships/hyperlink" Target="https://www.lechorepublicain.fr/dossier/theme-74/cuisin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</dc:creator>
  <cp:keywords/>
  <dc:description/>
  <cp:lastModifiedBy>veronique</cp:lastModifiedBy>
  <cp:revision>1</cp:revision>
  <dcterms:created xsi:type="dcterms:W3CDTF">2018-03-21T12:05:00Z</dcterms:created>
  <dcterms:modified xsi:type="dcterms:W3CDTF">2018-03-21T12:06:00Z</dcterms:modified>
</cp:coreProperties>
</file>